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26SM0412</RECORD_ID>
  <DESCR>ECÒGRAF NEUROLOGIA</DESCR>
  <SUPPLIER>
    <CORPORATENAME/>
    <ADDRESS/>
    <TOWN/>
    <POSTCODE/>
    <TAXIDENTIFICATION/>
    <TELEPHONE/>
    <TELEFAX/>
    <EMAIL/>
  </SUPPLIER>
  <BATCHES>
    <BATCH>
      <BATCHID>IN0843</BATCHID>
      <DESCR>ECOGRAF NEUROLOGIA</DESCR>
      <MATERIALS>
        <MATERIAL>
          <MATNR>200031</MATNR>
          <MAKTX>ECOGRAF NEUROLOGIA</MAKTX>
          <QUANTITY>1</QUANTITY>
          <UNIT>unitat</UNIT>
          <REFERENCE/>
          <PACKAGING_UNITS/>
          <TRADEMARK/>
          <NAME/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1-A0B9-9030A7E08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